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承诺书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本人/本单位承诺如下：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1、本人/本单位申报的债权真实存在，提供的债权申报材料均真实，不存在虚构债权、虚构（或隐瞒、遗漏）债权担保、虚假申报、隐瞒或遗漏已受偿金额，损害其他债权人利益等情形；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2、本人/本单位自出具承诺书之日起至</w:t>
      </w:r>
      <w:r>
        <w:rPr>
          <w:rFonts w:hint="eastAsia"/>
          <w:sz w:val="28"/>
          <w:szCs w:val="28"/>
          <w:lang w:eastAsia="zh-CN"/>
        </w:rPr>
        <w:t>中达建设集团股份有限公司</w:t>
      </w:r>
      <w:r>
        <w:rPr>
          <w:rFonts w:hint="eastAsia"/>
          <w:sz w:val="28"/>
          <w:szCs w:val="28"/>
        </w:rPr>
        <w:t>破产清算案债权分配完毕之日止，若有发生受偿情况等，在受偿之日起3个工作日内向管理人书面报告受偿情况，否则可视同虚假申报；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3、本人/本单位不存在与</w:t>
      </w:r>
      <w:r>
        <w:rPr>
          <w:rFonts w:hint="eastAsia"/>
          <w:sz w:val="28"/>
          <w:szCs w:val="28"/>
          <w:lang w:val="en-US" w:eastAsia="zh-CN"/>
        </w:rPr>
        <w:t>中达建设集团股份有限公司</w:t>
      </w:r>
      <w:r>
        <w:rPr>
          <w:rFonts w:hint="eastAsia"/>
          <w:sz w:val="28"/>
          <w:szCs w:val="28"/>
        </w:rPr>
        <w:t>或其法定代表人、董事、监事、经理或者其他管理人</w:t>
      </w:r>
      <w:bookmarkStart w:id="0" w:name="_GoBack"/>
      <w:bookmarkEnd w:id="0"/>
      <w:r>
        <w:rPr>
          <w:rFonts w:hint="eastAsia"/>
          <w:sz w:val="28"/>
          <w:szCs w:val="28"/>
        </w:rPr>
        <w:t>员恶意串通，捏造债务或者担保义务等情形；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4、本人/本单位自愿承担因虚假申报、错误申报造成的一切法律后果，包括但不限于退还已获得的分配款、赔偿债务人或其他债权人利益损失的民事、行政乃至刑事等一切法律责任。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wordWrap w:val="0"/>
      <w:ind w:right="-58"/>
      <w:jc w:val="both"/>
    </w:pPr>
    <w:r>
      <w:rPr>
        <w:rFonts w:hint="eastAsia" w:ascii="仿宋_GB2312" w:eastAsia="仿宋_GB2312"/>
        <w:lang w:val="en-US" w:eastAsia="zh-CN"/>
      </w:rPr>
      <w:t>中达建设集团股份有限公司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GVkNjRlNGEyMWY2ZGZiZjI2NmY4MTVmMjQ0ODYifQ=="/>
  </w:docVars>
  <w:rsids>
    <w:rsidRoot w:val="48B27361"/>
    <w:rsid w:val="02033388"/>
    <w:rsid w:val="0E642E7D"/>
    <w:rsid w:val="18B30C99"/>
    <w:rsid w:val="247F0197"/>
    <w:rsid w:val="2A8862F6"/>
    <w:rsid w:val="2C5717E2"/>
    <w:rsid w:val="2F534B2A"/>
    <w:rsid w:val="2FE5405F"/>
    <w:rsid w:val="310B7E54"/>
    <w:rsid w:val="372651F0"/>
    <w:rsid w:val="38B715FC"/>
    <w:rsid w:val="396C5A53"/>
    <w:rsid w:val="3B1E7C37"/>
    <w:rsid w:val="3CB876C2"/>
    <w:rsid w:val="48B27361"/>
    <w:rsid w:val="49E37F0D"/>
    <w:rsid w:val="58EB4CD9"/>
    <w:rsid w:val="6B245340"/>
    <w:rsid w:val="76AA3B9B"/>
    <w:rsid w:val="7FE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338</Characters>
  <Lines>0</Lines>
  <Paragraphs>0</Paragraphs>
  <TotalTime>1</TotalTime>
  <ScaleCrop>false</ScaleCrop>
  <LinksUpToDate>false</LinksUpToDate>
  <CharactersWithSpaces>386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2021-08-09T04:53:00Z</dcterms:created>
  <dc:creator>IVYAN玮</dc:creator>
  <cp:lastModifiedBy>IVYAN玮</cp:lastModifiedBy>
  <dcterms:modified xsi:type="dcterms:W3CDTF">2022-07-18T06:16:21Z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1D8E2202248E4943A2CB8195D8E0B68F</vt:lpwstr>
  </property>
</Properties>
</file>